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C0A4" w14:textId="77777777" w:rsidR="00371F27" w:rsidRDefault="00371F27">
      <w:pPr>
        <w:pStyle w:val="1"/>
      </w:pPr>
      <w:r>
        <w:t>Приказ</w:t>
      </w:r>
      <w:r>
        <w:br/>
        <w:t>о проведении специальной оценки условий труда</w:t>
      </w:r>
    </w:p>
    <w:p w14:paraId="60B14ACA" w14:textId="77777777" w:rsidR="00371F27" w:rsidRDefault="00371F27"/>
    <w:p w14:paraId="0C8F00ED" w14:textId="77777777" w:rsidR="00371F27" w:rsidRDefault="00371F27">
      <w:pPr>
        <w:ind w:firstLine="698"/>
        <w:jc w:val="center"/>
      </w:pPr>
      <w:r>
        <w:t>[</w:t>
      </w:r>
      <w:r>
        <w:rPr>
          <w:rStyle w:val="a3"/>
          <w:bCs/>
        </w:rPr>
        <w:t>наименование организации</w:t>
      </w:r>
      <w:r>
        <w:t>]</w:t>
      </w:r>
    </w:p>
    <w:p w14:paraId="652339E5" w14:textId="77777777" w:rsidR="00371F27" w:rsidRDefault="00371F2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565"/>
        <w:gridCol w:w="5735"/>
      </w:tblGrid>
      <w:tr w:rsidR="00371F27" w14:paraId="6BAEDFC1" w14:textId="77777777">
        <w:tblPrEx>
          <w:tblCellMar>
            <w:top w:w="0" w:type="dxa"/>
            <w:bottom w:w="0" w:type="dxa"/>
          </w:tblCellMar>
        </w:tblPrEx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14:paraId="1370F011" w14:textId="77777777" w:rsidR="00371F27" w:rsidRDefault="00371F27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14:paraId="6EB688E6" w14:textId="77777777" w:rsidR="00371F27" w:rsidRDefault="00371F27">
            <w:pPr>
              <w:pStyle w:val="a7"/>
              <w:jc w:val="right"/>
            </w:pPr>
            <w:r>
              <w:t>N [</w:t>
            </w:r>
            <w:r>
              <w:rPr>
                <w:rStyle w:val="a3"/>
                <w:bCs/>
              </w:rPr>
              <w:t>значение</w:t>
            </w:r>
            <w:r>
              <w:t>]</w:t>
            </w:r>
          </w:p>
        </w:tc>
      </w:tr>
    </w:tbl>
    <w:p w14:paraId="2ECAE73A" w14:textId="77777777" w:rsidR="008C76E6" w:rsidRDefault="008C76E6"/>
    <w:p w14:paraId="39155624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 xml:space="preserve">В целях реализации </w:t>
      </w:r>
      <w:r w:rsidRPr="008C76E6">
        <w:rPr>
          <w:rStyle w:val="a4"/>
          <w:color w:val="000000" w:themeColor="text1"/>
        </w:rPr>
        <w:t>Федерального закона</w:t>
      </w:r>
      <w:r w:rsidRPr="008C76E6">
        <w:rPr>
          <w:color w:val="000000" w:themeColor="text1"/>
        </w:rPr>
        <w:t xml:space="preserve"> от 28 декабря 2013 г. N 426-ФЗ "О специальной оценке условий труда", приказываю:</w:t>
      </w:r>
    </w:p>
    <w:p w14:paraId="02967428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1. Провести в [</w:t>
      </w:r>
      <w:r w:rsidRPr="008C76E6">
        <w:rPr>
          <w:rStyle w:val="a3"/>
          <w:bCs/>
          <w:color w:val="000000" w:themeColor="text1"/>
        </w:rPr>
        <w:t>наименование организации</w:t>
      </w:r>
      <w:r w:rsidRPr="008C76E6">
        <w:rPr>
          <w:color w:val="000000" w:themeColor="text1"/>
        </w:rPr>
        <w:t>] специальную оценку условий труда.</w:t>
      </w:r>
    </w:p>
    <w:p w14:paraId="60F2C42C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2. Для организации проведения специальной оценки условий труда создать комиссию в следующем составе:</w:t>
      </w:r>
    </w:p>
    <w:p w14:paraId="5C5CBB2E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- председатель комиссии: [</w:t>
      </w:r>
      <w:r w:rsidRPr="008C76E6">
        <w:rPr>
          <w:rStyle w:val="a3"/>
          <w:bCs/>
          <w:color w:val="000000" w:themeColor="text1"/>
        </w:rPr>
        <w:t>должность, Ф. И. О.</w:t>
      </w:r>
      <w:r w:rsidRPr="008C76E6">
        <w:rPr>
          <w:color w:val="000000" w:themeColor="text1"/>
        </w:rPr>
        <w:t>]</w:t>
      </w:r>
    </w:p>
    <w:p w14:paraId="6C85B378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- члены комиссии:</w:t>
      </w:r>
    </w:p>
    <w:p w14:paraId="6042E1AD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[</w:t>
      </w:r>
      <w:r w:rsidRPr="008C76E6">
        <w:rPr>
          <w:rStyle w:val="a3"/>
          <w:bCs/>
          <w:color w:val="000000" w:themeColor="text1"/>
        </w:rPr>
        <w:t>должность, Ф. И. О.</w:t>
      </w:r>
      <w:r w:rsidRPr="008C76E6">
        <w:rPr>
          <w:color w:val="000000" w:themeColor="text1"/>
        </w:rPr>
        <w:t>];</w:t>
      </w:r>
    </w:p>
    <w:p w14:paraId="00D89706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специалист по охране труда - [</w:t>
      </w:r>
      <w:r w:rsidRPr="008C76E6">
        <w:rPr>
          <w:rStyle w:val="a3"/>
          <w:bCs/>
          <w:color w:val="000000" w:themeColor="text1"/>
        </w:rPr>
        <w:t>должность, Ф. И. О.</w:t>
      </w:r>
      <w:r w:rsidRPr="008C76E6">
        <w:rPr>
          <w:color w:val="000000" w:themeColor="text1"/>
        </w:rPr>
        <w:t>];</w:t>
      </w:r>
    </w:p>
    <w:p w14:paraId="1026673F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представитель выборного органа первичной профсоюзной организации/иного представительного органа работников - [</w:t>
      </w:r>
      <w:r w:rsidRPr="008C76E6">
        <w:rPr>
          <w:rStyle w:val="a3"/>
          <w:bCs/>
          <w:color w:val="000000" w:themeColor="text1"/>
        </w:rPr>
        <w:t>должность, Ф. И. О.</w:t>
      </w:r>
      <w:r w:rsidRPr="008C76E6">
        <w:rPr>
          <w:color w:val="000000" w:themeColor="text1"/>
        </w:rPr>
        <w:t>].</w:t>
      </w:r>
    </w:p>
    <w:p w14:paraId="2C5399DB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3. Утвердить прилагаемый график проведения специальной оценки условий труда.</w:t>
      </w:r>
    </w:p>
    <w:p w14:paraId="1E422DDB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>4. Комиссии:</w:t>
      </w:r>
    </w:p>
    <w:p w14:paraId="6BE5EABB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 xml:space="preserve">4.1. До начала выполнения работ по проведению специальной оценки условий труда утвердить </w:t>
      </w:r>
      <w:r w:rsidRPr="008C76E6">
        <w:rPr>
          <w:rStyle w:val="a4"/>
          <w:color w:val="000000" w:themeColor="text1"/>
        </w:rPr>
        <w:t>перечень</w:t>
      </w:r>
      <w:r w:rsidRPr="008C76E6">
        <w:rPr>
          <w:color w:val="000000" w:themeColor="text1"/>
        </w:rPr>
        <w:t xml:space="preserve"> рабочих мест, на которых будет проводиться специальная оценка условий труда, с указанием аналогичных рабочих мест.</w:t>
      </w:r>
    </w:p>
    <w:p w14:paraId="6E6B0B05" w14:textId="77777777" w:rsidR="00371F27" w:rsidRPr="008C76E6" w:rsidRDefault="00371F27">
      <w:pPr>
        <w:rPr>
          <w:color w:val="000000" w:themeColor="text1"/>
        </w:rPr>
      </w:pPr>
      <w:r w:rsidRPr="008C76E6">
        <w:rPr>
          <w:color w:val="000000" w:themeColor="text1"/>
        </w:rPr>
        <w:t xml:space="preserve">4.2. Организовать работу по проведению специальной оценки условий труда в соответствии с требованиями </w:t>
      </w:r>
      <w:r w:rsidRPr="008C76E6">
        <w:rPr>
          <w:rStyle w:val="a4"/>
          <w:color w:val="000000" w:themeColor="text1"/>
        </w:rPr>
        <w:t>Федерального закона</w:t>
      </w:r>
      <w:r w:rsidRPr="008C76E6">
        <w:rPr>
          <w:color w:val="000000" w:themeColor="text1"/>
        </w:rPr>
        <w:t xml:space="preserve"> N 426-ФЗ от 28.13.2013 г. "О специальной оценке условий труда" и иных нормативных правовых документов, регламентирующих процедуру проведения специальной оценки условий труда.</w:t>
      </w:r>
    </w:p>
    <w:p w14:paraId="1B92A373" w14:textId="77777777" w:rsidR="00371F27" w:rsidRDefault="00371F27">
      <w:r w:rsidRPr="008C76E6">
        <w:rPr>
          <w:color w:val="000000" w:themeColor="text1"/>
        </w:rPr>
        <w:t>4.3. Довести информацию о проведении специальной оценки условий труда в организации</w:t>
      </w:r>
      <w:r>
        <w:t xml:space="preserve"> до руководителей структурных подразделений и иных заинтересованных сторон.</w:t>
      </w:r>
    </w:p>
    <w:p w14:paraId="63952427" w14:textId="77777777" w:rsidR="00371F27" w:rsidRDefault="00371F27">
      <w:r>
        <w:t>4.4. Обеспечить доступ экспертов организации, оказывающей услуги по проведению специальной оценки условий труда, к рабочим местам, а также обеспечить им предоставление необходимой информации, материалов и документации, относящейся к целям специальной оценки условий труда.</w:t>
      </w:r>
    </w:p>
    <w:p w14:paraId="6B98E0E7" w14:textId="77777777" w:rsidR="00371F27" w:rsidRDefault="00371F27">
      <w:r>
        <w:t>4.5. Завершить работы по проведению специальной оценки условий труда и утвердить отчет о ее проведении не позднее [</w:t>
      </w:r>
      <w:r>
        <w:rPr>
          <w:rStyle w:val="a3"/>
          <w:bCs/>
        </w:rPr>
        <w:t>число, месяц, год</w:t>
      </w:r>
      <w:r>
        <w:t>].</w:t>
      </w:r>
    </w:p>
    <w:p w14:paraId="62F8FDF8" w14:textId="77777777" w:rsidR="00371F27" w:rsidRDefault="00371F27">
      <w:r>
        <w:t>5. Контроль за исполнением приказа возлагаю на [</w:t>
      </w:r>
      <w:r>
        <w:rPr>
          <w:rStyle w:val="a3"/>
          <w:bCs/>
        </w:rPr>
        <w:t>должность, Ф. И. О.</w:t>
      </w:r>
      <w:r>
        <w:t>].</w:t>
      </w:r>
    </w:p>
    <w:p w14:paraId="0533FD45" w14:textId="77777777" w:rsidR="00371F27" w:rsidRDefault="00371F27"/>
    <w:p w14:paraId="3688024E" w14:textId="77777777" w:rsidR="00371F27" w:rsidRDefault="00371F27">
      <w:r>
        <w:t>[</w:t>
      </w:r>
      <w:r>
        <w:rPr>
          <w:rStyle w:val="a3"/>
          <w:bCs/>
        </w:rPr>
        <w:t>должность, подпись, инициалы, фамилия руководителя</w:t>
      </w:r>
      <w:r>
        <w:t>]</w:t>
      </w:r>
    </w:p>
    <w:p w14:paraId="1ACD33B1" w14:textId="77777777" w:rsidR="00371F27" w:rsidRDefault="00371F27"/>
    <w:p w14:paraId="4D44E078" w14:textId="77777777" w:rsidR="00371F27" w:rsidRDefault="00371F27">
      <w:r>
        <w:t>С приказом ознакомлены:</w:t>
      </w:r>
    </w:p>
    <w:p w14:paraId="66644D42" w14:textId="77777777" w:rsidR="00371F27" w:rsidRDefault="00371F27"/>
    <w:p w14:paraId="30F4CBDF" w14:textId="77777777" w:rsidR="00371F27" w:rsidRDefault="00371F27">
      <w:r>
        <w:t>[</w:t>
      </w:r>
      <w:r>
        <w:rPr>
          <w:rStyle w:val="a3"/>
          <w:bCs/>
        </w:rPr>
        <w:t>должность, подпись, инициалы, фамилия</w:t>
      </w:r>
      <w:r>
        <w:t>]</w:t>
      </w:r>
    </w:p>
    <w:p w14:paraId="3A3DFD42" w14:textId="77777777" w:rsidR="00371F27" w:rsidRDefault="00371F27"/>
    <w:sectPr w:rsidR="00371F27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D6A7" w14:textId="77777777" w:rsidR="00A669EE" w:rsidRDefault="00A669EE">
      <w:r>
        <w:separator/>
      </w:r>
    </w:p>
  </w:endnote>
  <w:endnote w:type="continuationSeparator" w:id="0">
    <w:p w14:paraId="001478E8" w14:textId="77777777" w:rsidR="00A669EE" w:rsidRDefault="00A6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1C71" w14:textId="77777777" w:rsidR="00000000" w:rsidRDefault="00A66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D0D6" w14:textId="77777777" w:rsidR="00A669EE" w:rsidRDefault="00A669EE">
      <w:r>
        <w:separator/>
      </w:r>
    </w:p>
  </w:footnote>
  <w:footnote w:type="continuationSeparator" w:id="0">
    <w:p w14:paraId="7C1E2AC8" w14:textId="77777777" w:rsidR="00A669EE" w:rsidRDefault="00A6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E6"/>
    <w:rsid w:val="00371F27"/>
    <w:rsid w:val="008C76E6"/>
    <w:rsid w:val="00A669EE"/>
    <w:rsid w:val="00C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B29FF1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2022-10-24T13:30:00Z</dcterms:created>
  <dcterms:modified xsi:type="dcterms:W3CDTF">2022-10-24T13:30:00Z</dcterms:modified>
</cp:coreProperties>
</file>